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68AAE" w14:textId="77777777" w:rsidR="008D3E1D" w:rsidRDefault="008D3E1D" w:rsidP="00875CC3">
      <w:pPr>
        <w:jc w:val="center"/>
        <w:rPr>
          <w:b/>
          <w:bCs/>
          <w:color w:val="4472C4" w:themeColor="accent1"/>
          <w:sz w:val="28"/>
          <w:szCs w:val="28"/>
        </w:rPr>
      </w:pPr>
    </w:p>
    <w:p w14:paraId="224F065E" w14:textId="3CD66263" w:rsidR="00C85702" w:rsidRPr="00875CC3" w:rsidRDefault="00C85702" w:rsidP="00875CC3">
      <w:pPr>
        <w:jc w:val="center"/>
        <w:rPr>
          <w:b/>
          <w:bCs/>
          <w:color w:val="4472C4" w:themeColor="accent1"/>
          <w:sz w:val="28"/>
          <w:szCs w:val="28"/>
        </w:rPr>
      </w:pPr>
      <w:r w:rsidRPr="00875CC3">
        <w:rPr>
          <w:b/>
          <w:bCs/>
          <w:color w:val="4472C4" w:themeColor="accent1"/>
          <w:sz w:val="28"/>
          <w:szCs w:val="28"/>
        </w:rPr>
        <w:t>C</w:t>
      </w:r>
      <w:bookmarkStart w:id="0" w:name="_GoBack"/>
      <w:bookmarkEnd w:id="0"/>
      <w:r w:rsidRPr="00875CC3">
        <w:rPr>
          <w:b/>
          <w:bCs/>
          <w:color w:val="4472C4" w:themeColor="accent1"/>
          <w:sz w:val="28"/>
          <w:szCs w:val="28"/>
        </w:rPr>
        <w:t>OMMUNIQUÉ DE PRESSE</w:t>
      </w:r>
    </w:p>
    <w:p w14:paraId="6BE51649" w14:textId="77777777" w:rsidR="008D3E1D" w:rsidRDefault="008D3E1D" w:rsidP="00A957D2">
      <w:pPr>
        <w:rPr>
          <w:sz w:val="22"/>
          <w:szCs w:val="22"/>
        </w:rPr>
      </w:pPr>
    </w:p>
    <w:p w14:paraId="360FB5F8" w14:textId="77777777" w:rsidR="008D3E1D" w:rsidRDefault="008D3E1D" w:rsidP="00A957D2">
      <w:pPr>
        <w:rPr>
          <w:sz w:val="22"/>
          <w:szCs w:val="22"/>
        </w:rPr>
      </w:pPr>
    </w:p>
    <w:p w14:paraId="4CB41598" w14:textId="07893700" w:rsidR="00205084" w:rsidRPr="00875CC3" w:rsidRDefault="00205084" w:rsidP="00A957D2">
      <w:pPr>
        <w:rPr>
          <w:sz w:val="22"/>
          <w:szCs w:val="22"/>
        </w:rPr>
      </w:pPr>
      <w:r w:rsidRPr="00875CC3">
        <w:rPr>
          <w:sz w:val="22"/>
          <w:szCs w:val="22"/>
        </w:rPr>
        <w:t xml:space="preserve">Plus de 5 millions de foyers ont en France des difficultés à payer leur facture d’énergie. Se chauffer, s’éclairer et se déplacer constituent pourtant des besoins essentiels. Parmi ces ménages, un certain nombre est en situation de </w:t>
      </w:r>
      <w:r w:rsidR="00756132" w:rsidRPr="00875CC3">
        <w:rPr>
          <w:sz w:val="22"/>
          <w:szCs w:val="22"/>
        </w:rPr>
        <w:t>totale</w:t>
      </w:r>
      <w:r w:rsidRPr="00875CC3">
        <w:rPr>
          <w:sz w:val="22"/>
          <w:szCs w:val="22"/>
        </w:rPr>
        <w:t xml:space="preserve"> pauvreté énergétique : locataires ou propriétaires, ils n’ont pas les moyens de faire face à leurs charges. Au-delà du confort, cette difficulté entraîne bien souvent des problèmes de santé</w:t>
      </w:r>
      <w:r w:rsidR="00C85702" w:rsidRPr="00875CC3">
        <w:rPr>
          <w:sz w:val="22"/>
          <w:szCs w:val="22"/>
        </w:rPr>
        <w:t xml:space="preserve"> (y compris l’été)</w:t>
      </w:r>
      <w:r w:rsidRPr="00875CC3">
        <w:rPr>
          <w:sz w:val="22"/>
          <w:szCs w:val="22"/>
        </w:rPr>
        <w:t>, un abaissement de la capacité à être embauché ou à poursuivre une activité professionnelle, un délitement du lien social</w:t>
      </w:r>
      <w:r w:rsidR="00756132" w:rsidRPr="00875CC3">
        <w:rPr>
          <w:sz w:val="22"/>
          <w:szCs w:val="22"/>
        </w:rPr>
        <w:t>, des difficultés scolaires pour les enfants</w:t>
      </w:r>
      <w:r w:rsidRPr="00875CC3">
        <w:rPr>
          <w:sz w:val="22"/>
          <w:szCs w:val="22"/>
        </w:rPr>
        <w:t xml:space="preserve">. Ces exclus vivent dans des habitats aux systèmes de chauffage anciens, peu économes, particulièrement pollueurs, voire dangereux. La question n’est pas qu’économique et environnementale, elle interroge la société sur une notre de seuil minimal de niveau de qualité de vie </w:t>
      </w:r>
      <w:r w:rsidR="00EB1790" w:rsidRPr="00875CC3">
        <w:rPr>
          <w:sz w:val="22"/>
          <w:szCs w:val="22"/>
        </w:rPr>
        <w:t xml:space="preserve">juste et </w:t>
      </w:r>
      <w:r w:rsidRPr="00875CC3">
        <w:rPr>
          <w:sz w:val="22"/>
          <w:szCs w:val="22"/>
        </w:rPr>
        <w:t xml:space="preserve">digne. Il n’y a pas de solution miracle. Les dispositifs existants de </w:t>
      </w:r>
      <w:r w:rsidR="00756132" w:rsidRPr="00875CC3">
        <w:rPr>
          <w:sz w:val="22"/>
          <w:szCs w:val="22"/>
        </w:rPr>
        <w:t xml:space="preserve">« chèque énergie », </w:t>
      </w:r>
      <w:r w:rsidRPr="00875CC3">
        <w:rPr>
          <w:sz w:val="22"/>
          <w:szCs w:val="22"/>
        </w:rPr>
        <w:t xml:space="preserve">« chaudière à un euro », « ampoules LED » ou « isolation gratuite des combles » produisent leurs premiers résultats, mais pas assez vite. </w:t>
      </w:r>
      <w:r w:rsidRPr="00875CC3">
        <w:rPr>
          <w:b/>
          <w:bCs/>
          <w:sz w:val="22"/>
          <w:szCs w:val="22"/>
        </w:rPr>
        <w:t xml:space="preserve">La priorité est </w:t>
      </w:r>
      <w:r w:rsidR="00A957D2">
        <w:rPr>
          <w:b/>
          <w:bCs/>
          <w:sz w:val="22"/>
          <w:szCs w:val="22"/>
        </w:rPr>
        <w:t>au changement d’échelle</w:t>
      </w:r>
      <w:r w:rsidRPr="00875CC3">
        <w:rPr>
          <w:b/>
          <w:bCs/>
          <w:sz w:val="22"/>
          <w:szCs w:val="22"/>
        </w:rPr>
        <w:t xml:space="preserve"> d</w:t>
      </w:r>
      <w:r w:rsidR="00A957D2">
        <w:rPr>
          <w:b/>
          <w:bCs/>
          <w:sz w:val="22"/>
          <w:szCs w:val="22"/>
        </w:rPr>
        <w:t xml:space="preserve">ans </w:t>
      </w:r>
      <w:r w:rsidRPr="00875CC3">
        <w:rPr>
          <w:b/>
          <w:bCs/>
          <w:sz w:val="22"/>
          <w:szCs w:val="22"/>
        </w:rPr>
        <w:t>une approche glo</w:t>
      </w:r>
      <w:r w:rsidR="00756132" w:rsidRPr="00875CC3">
        <w:rPr>
          <w:b/>
          <w:bCs/>
          <w:sz w:val="22"/>
          <w:szCs w:val="22"/>
        </w:rPr>
        <w:t>b</w:t>
      </w:r>
      <w:r w:rsidRPr="00875CC3">
        <w:rPr>
          <w:b/>
          <w:bCs/>
          <w:sz w:val="22"/>
          <w:szCs w:val="22"/>
        </w:rPr>
        <w:t xml:space="preserve">ale </w:t>
      </w:r>
      <w:r w:rsidR="00756132" w:rsidRPr="00875CC3">
        <w:rPr>
          <w:b/>
          <w:bCs/>
          <w:sz w:val="22"/>
          <w:szCs w:val="22"/>
        </w:rPr>
        <w:t xml:space="preserve">d’accompagnement </w:t>
      </w:r>
      <w:r w:rsidRPr="00875CC3">
        <w:rPr>
          <w:sz w:val="22"/>
          <w:szCs w:val="22"/>
        </w:rPr>
        <w:t xml:space="preserve">qu’il ne faut pas réduire </w:t>
      </w:r>
      <w:r w:rsidR="00756132" w:rsidRPr="00875CC3">
        <w:rPr>
          <w:sz w:val="22"/>
          <w:szCs w:val="22"/>
        </w:rPr>
        <w:t>à l’expression</w:t>
      </w:r>
      <w:r w:rsidRPr="00875CC3">
        <w:rPr>
          <w:sz w:val="22"/>
          <w:szCs w:val="22"/>
        </w:rPr>
        <w:t xml:space="preserve"> « passoires énergétiques ». </w:t>
      </w:r>
    </w:p>
    <w:p w14:paraId="33AD5311" w14:textId="77777777" w:rsidR="00756132" w:rsidRPr="00875CC3" w:rsidRDefault="00756132" w:rsidP="00205084">
      <w:pPr>
        <w:rPr>
          <w:sz w:val="22"/>
          <w:szCs w:val="22"/>
        </w:rPr>
      </w:pPr>
    </w:p>
    <w:p w14:paraId="1B588DC4" w14:textId="77777777" w:rsidR="00443EA8" w:rsidRPr="00875CC3" w:rsidRDefault="00205084" w:rsidP="00875CC3">
      <w:pPr>
        <w:rPr>
          <w:sz w:val="22"/>
          <w:szCs w:val="22"/>
        </w:rPr>
      </w:pPr>
      <w:r w:rsidRPr="00875CC3">
        <w:rPr>
          <w:sz w:val="22"/>
          <w:szCs w:val="22"/>
        </w:rPr>
        <w:t xml:space="preserve">La volonté du gouvernement de se mettre rapidement en action a été confirmée par le Premier Ministre dans sa déclaration de politique générale </w:t>
      </w:r>
      <w:r w:rsidR="00C85702" w:rsidRPr="00875CC3">
        <w:rPr>
          <w:sz w:val="22"/>
          <w:szCs w:val="22"/>
        </w:rPr>
        <w:t>le 12</w:t>
      </w:r>
      <w:r w:rsidRPr="00875CC3">
        <w:rPr>
          <w:sz w:val="22"/>
          <w:szCs w:val="22"/>
        </w:rPr>
        <w:t xml:space="preserve"> juin 2019. Nous nous associons pleinement à cette déclaration d’urgence nationale, mais ce</w:t>
      </w:r>
      <w:r w:rsidR="00756132" w:rsidRPr="00875CC3">
        <w:rPr>
          <w:sz w:val="22"/>
          <w:szCs w:val="22"/>
        </w:rPr>
        <w:t>la</w:t>
      </w:r>
      <w:r w:rsidRPr="00875CC3">
        <w:rPr>
          <w:sz w:val="22"/>
          <w:szCs w:val="22"/>
        </w:rPr>
        <w:t xml:space="preserve"> ne concerne pas que les politiques nationales. </w:t>
      </w:r>
      <w:r w:rsidR="00443EA8" w:rsidRPr="007A1BF3">
        <w:rPr>
          <w:b/>
          <w:bCs/>
          <w:sz w:val="22"/>
          <w:szCs w:val="22"/>
        </w:rPr>
        <w:t xml:space="preserve">Et justement, des </w:t>
      </w:r>
      <w:r w:rsidR="00875CC3" w:rsidRPr="007A1BF3">
        <w:rPr>
          <w:b/>
          <w:bCs/>
          <w:sz w:val="22"/>
          <w:szCs w:val="22"/>
        </w:rPr>
        <w:t>solutions existent partout sur les territoires. Elles sont portées par les acteurs de la lutte contre les exclusions et des territoires.</w:t>
      </w:r>
      <w:r w:rsidR="00875CC3" w:rsidRPr="00875CC3">
        <w:rPr>
          <w:sz w:val="22"/>
          <w:szCs w:val="22"/>
        </w:rPr>
        <w:t xml:space="preserve"> </w:t>
      </w:r>
      <w:r w:rsidR="007A1BF3">
        <w:rPr>
          <w:sz w:val="22"/>
          <w:szCs w:val="22"/>
        </w:rPr>
        <w:t>Les plus efficaces</w:t>
      </w:r>
      <w:r w:rsidR="00875CC3" w:rsidRPr="00875CC3">
        <w:rPr>
          <w:sz w:val="22"/>
          <w:szCs w:val="22"/>
        </w:rPr>
        <w:t xml:space="preserve"> seront présentées dans l’espace STOP à l’exclusion énergétique pendant le Forum Convergences les 5 et 6 septembre à Paris. Chacun peut prendre une initiative et partager</w:t>
      </w:r>
      <w:r w:rsidR="007A1BF3">
        <w:rPr>
          <w:sz w:val="22"/>
          <w:szCs w:val="22"/>
        </w:rPr>
        <w:t xml:space="preserve">, </w:t>
      </w:r>
      <w:r w:rsidR="007A1BF3" w:rsidRPr="007A1BF3">
        <w:rPr>
          <w:b/>
          <w:bCs/>
          <w:sz w:val="22"/>
          <w:szCs w:val="22"/>
        </w:rPr>
        <w:t>un</w:t>
      </w:r>
      <w:r w:rsidR="007A1BF3">
        <w:rPr>
          <w:b/>
          <w:bCs/>
          <w:sz w:val="22"/>
          <w:szCs w:val="22"/>
        </w:rPr>
        <w:t xml:space="preserve">e invitation </w:t>
      </w:r>
      <w:r w:rsidR="007A1BF3" w:rsidRPr="007A1BF3">
        <w:rPr>
          <w:b/>
          <w:bCs/>
          <w:sz w:val="22"/>
          <w:szCs w:val="22"/>
        </w:rPr>
        <w:t>est lancé</w:t>
      </w:r>
      <w:r w:rsidR="007A1BF3">
        <w:rPr>
          <w:b/>
          <w:bCs/>
          <w:sz w:val="22"/>
          <w:szCs w:val="22"/>
        </w:rPr>
        <w:t>e</w:t>
      </w:r>
      <w:r w:rsidR="007A1BF3" w:rsidRPr="007A1BF3">
        <w:rPr>
          <w:b/>
          <w:bCs/>
          <w:sz w:val="22"/>
          <w:szCs w:val="22"/>
        </w:rPr>
        <w:t xml:space="preserve"> par les organisateurs aux acteurs de terrain.</w:t>
      </w:r>
    </w:p>
    <w:p w14:paraId="2F4362D5" w14:textId="77777777" w:rsidR="00443EA8" w:rsidRPr="00875CC3" w:rsidRDefault="00443EA8" w:rsidP="00205084">
      <w:pPr>
        <w:rPr>
          <w:sz w:val="22"/>
          <w:szCs w:val="22"/>
        </w:rPr>
      </w:pPr>
    </w:p>
    <w:p w14:paraId="47335BEC" w14:textId="77777777" w:rsidR="00205084" w:rsidRPr="00875CC3" w:rsidRDefault="00756132" w:rsidP="00205084">
      <w:pPr>
        <w:rPr>
          <w:sz w:val="22"/>
          <w:szCs w:val="22"/>
        </w:rPr>
      </w:pPr>
      <w:r w:rsidRPr="00875CC3">
        <w:rPr>
          <w:b/>
          <w:bCs/>
          <w:sz w:val="22"/>
          <w:szCs w:val="22"/>
        </w:rPr>
        <w:t>Nous affirmons que</w:t>
      </w:r>
      <w:r w:rsidR="00205084" w:rsidRPr="00875CC3">
        <w:rPr>
          <w:b/>
          <w:bCs/>
          <w:sz w:val="22"/>
          <w:szCs w:val="22"/>
        </w:rPr>
        <w:t xml:space="preserve"> nous </w:t>
      </w:r>
      <w:r w:rsidR="00875CC3" w:rsidRPr="00875CC3">
        <w:rPr>
          <w:b/>
          <w:bCs/>
          <w:sz w:val="22"/>
          <w:szCs w:val="22"/>
        </w:rPr>
        <w:t>pouvons aider</w:t>
      </w:r>
      <w:r w:rsidR="00205084" w:rsidRPr="00875CC3">
        <w:rPr>
          <w:b/>
          <w:bCs/>
          <w:sz w:val="22"/>
          <w:szCs w:val="22"/>
        </w:rPr>
        <w:t xml:space="preserve"> un million de personnes </w:t>
      </w:r>
      <w:r w:rsidRPr="00875CC3">
        <w:rPr>
          <w:b/>
          <w:bCs/>
          <w:sz w:val="22"/>
          <w:szCs w:val="22"/>
        </w:rPr>
        <w:t xml:space="preserve">par </w:t>
      </w:r>
      <w:r w:rsidR="00205084" w:rsidRPr="00875CC3">
        <w:rPr>
          <w:b/>
          <w:bCs/>
          <w:sz w:val="22"/>
          <w:szCs w:val="22"/>
        </w:rPr>
        <w:t xml:space="preserve">an de la précarité énergétique agissant collectivement à très grande échelle. </w:t>
      </w:r>
      <w:r w:rsidR="00205084" w:rsidRPr="00875CC3">
        <w:rPr>
          <w:sz w:val="22"/>
          <w:szCs w:val="22"/>
        </w:rPr>
        <w:t>Chacun – citoyen, élu</w:t>
      </w:r>
      <w:r w:rsidR="00875CC3" w:rsidRPr="00875CC3">
        <w:rPr>
          <w:sz w:val="22"/>
          <w:szCs w:val="22"/>
        </w:rPr>
        <w:t xml:space="preserve">, </w:t>
      </w:r>
      <w:r w:rsidR="00205084" w:rsidRPr="00875CC3">
        <w:rPr>
          <w:sz w:val="22"/>
          <w:szCs w:val="22"/>
        </w:rPr>
        <w:t xml:space="preserve">agent des </w:t>
      </w:r>
      <w:r w:rsidR="00875CC3" w:rsidRPr="00875CC3">
        <w:rPr>
          <w:sz w:val="22"/>
          <w:szCs w:val="22"/>
        </w:rPr>
        <w:t>collectivités</w:t>
      </w:r>
      <w:r w:rsidR="00205084" w:rsidRPr="00875CC3">
        <w:rPr>
          <w:sz w:val="22"/>
          <w:szCs w:val="22"/>
        </w:rPr>
        <w:t xml:space="preserve">, </w:t>
      </w:r>
      <w:r w:rsidR="00875CC3" w:rsidRPr="00875CC3">
        <w:rPr>
          <w:sz w:val="22"/>
          <w:szCs w:val="22"/>
        </w:rPr>
        <w:t xml:space="preserve">acteurs des associations et fondations, </w:t>
      </w:r>
      <w:r w:rsidR="00205084" w:rsidRPr="00875CC3">
        <w:rPr>
          <w:sz w:val="22"/>
          <w:szCs w:val="22"/>
        </w:rPr>
        <w:t xml:space="preserve">chefs d’entreprises et salariés, </w:t>
      </w:r>
      <w:r w:rsidR="00ED5301" w:rsidRPr="00875CC3">
        <w:rPr>
          <w:sz w:val="22"/>
          <w:szCs w:val="22"/>
        </w:rPr>
        <w:t xml:space="preserve">financiers, </w:t>
      </w:r>
      <w:r w:rsidR="00205084" w:rsidRPr="00875CC3">
        <w:rPr>
          <w:sz w:val="22"/>
          <w:szCs w:val="22"/>
        </w:rPr>
        <w:t xml:space="preserve">chercheurs, enseignants, responsables associatifs – pouvons/devons en partant de ce qui se fait de bien </w:t>
      </w:r>
      <w:r w:rsidRPr="00875CC3">
        <w:rPr>
          <w:sz w:val="22"/>
          <w:szCs w:val="22"/>
        </w:rPr>
        <w:t>mobiliser, structurer les financements, former, innover, inventer de nouvelles technologies, changer les comportements</w:t>
      </w:r>
      <w:r w:rsidR="00205084" w:rsidRPr="00875CC3">
        <w:rPr>
          <w:sz w:val="22"/>
          <w:szCs w:val="22"/>
        </w:rPr>
        <w:t>.</w:t>
      </w:r>
    </w:p>
    <w:p w14:paraId="185A3EB5" w14:textId="77777777" w:rsidR="00205084" w:rsidRDefault="00205084" w:rsidP="00205084"/>
    <w:p w14:paraId="592474A7" w14:textId="77777777" w:rsidR="00205084" w:rsidRPr="00756132" w:rsidRDefault="00875CC3" w:rsidP="00ED5301">
      <w:pPr>
        <w:pBdr>
          <w:top w:val="single" w:sz="4" w:space="1" w:color="auto"/>
          <w:left w:val="single" w:sz="4" w:space="4" w:color="auto"/>
          <w:bottom w:val="single" w:sz="4" w:space="1" w:color="auto"/>
          <w:right w:val="single" w:sz="4" w:space="4" w:color="auto"/>
        </w:pBdr>
        <w:rPr>
          <w:b/>
          <w:bCs/>
        </w:rPr>
      </w:pPr>
      <w:r>
        <w:rPr>
          <w:b/>
          <w:bCs/>
        </w:rPr>
        <w:t>Retrouvez d</w:t>
      </w:r>
      <w:r w:rsidR="00205084" w:rsidRPr="00756132">
        <w:rPr>
          <w:b/>
          <w:bCs/>
        </w:rPr>
        <w:t xml:space="preserve">e nombreux acteurs </w:t>
      </w:r>
      <w:r w:rsidR="00205084" w:rsidRPr="00205084">
        <w:rPr>
          <w:b/>
          <w:bCs/>
        </w:rPr>
        <w:t xml:space="preserve">des acteurs des territoires, de la solidarité, de l’écologie et de l’économie </w:t>
      </w:r>
      <w:r w:rsidR="00205084" w:rsidRPr="00756132">
        <w:rPr>
          <w:b/>
          <w:bCs/>
        </w:rPr>
        <w:t xml:space="preserve">se réuniront avec tous ceux qui voudront rejoindre l’initiative le 5 septembre 2019, accueillis par le Forum mondial Convergences. </w:t>
      </w:r>
    </w:p>
    <w:p w14:paraId="669C0EC5" w14:textId="77777777" w:rsidR="00205084" w:rsidRDefault="00205084" w:rsidP="00205084">
      <w:pPr>
        <w:rPr>
          <w:b/>
          <w:bCs/>
        </w:rPr>
      </w:pPr>
    </w:p>
    <w:p w14:paraId="0BEF8F2F" w14:textId="77777777" w:rsidR="00205084" w:rsidRPr="00C85702" w:rsidRDefault="00205084" w:rsidP="00C85702">
      <w:r>
        <w:t xml:space="preserve">Contact : </w:t>
      </w:r>
      <w:hyperlink r:id="rId6" w:history="1">
        <w:r w:rsidRPr="0013752F">
          <w:rPr>
            <w:rStyle w:val="Lienhypertexte"/>
          </w:rPr>
          <w:t>gilles.berhault@gmail.com</w:t>
        </w:r>
      </w:hyperlink>
      <w:r>
        <w:t xml:space="preserve"> +33 6130 60 49 44</w:t>
      </w:r>
      <w:r w:rsidR="00322764">
        <w:t xml:space="preserve"> </w:t>
      </w:r>
    </w:p>
    <w:p w14:paraId="0054BBF8" w14:textId="77777777" w:rsidR="00205084" w:rsidRPr="00205084" w:rsidRDefault="00756132" w:rsidP="00205084">
      <w:pPr>
        <w:rPr>
          <w:u w:val="thick"/>
        </w:rPr>
      </w:pPr>
      <w:r>
        <w:t xml:space="preserve">Informations : </w:t>
      </w:r>
      <w:r>
        <w:rPr>
          <w:b/>
          <w:bCs/>
        </w:rPr>
        <w:t>www.l</w:t>
      </w:r>
      <w:r w:rsidRPr="00756132">
        <w:rPr>
          <w:b/>
          <w:bCs/>
        </w:rPr>
        <w:t>es-transitions.org</w:t>
      </w:r>
      <w:r>
        <w:t xml:space="preserve"> </w:t>
      </w:r>
      <w:r w:rsidR="00205084" w:rsidRPr="00205084">
        <w:t xml:space="preserve">Pré-inscription sur lien </w:t>
      </w:r>
      <w:r w:rsidR="00205084" w:rsidRPr="00205084">
        <w:rPr>
          <w:u w:val="thick"/>
        </w:rPr>
        <w:t>https://bit.ly/2LXhjBE</w:t>
      </w:r>
    </w:p>
    <w:p w14:paraId="4DBBCDEB" w14:textId="77777777" w:rsidR="00205084" w:rsidRDefault="00205084" w:rsidP="00205084"/>
    <w:p w14:paraId="38D78C63" w14:textId="77777777" w:rsidR="00610C5D" w:rsidRPr="00610C5D" w:rsidRDefault="00610C5D" w:rsidP="00610C5D"/>
    <w:p w14:paraId="403175ED" w14:textId="77777777" w:rsidR="00610C5D" w:rsidRPr="00610C5D" w:rsidRDefault="00610C5D" w:rsidP="00610C5D"/>
    <w:p w14:paraId="4485D545" w14:textId="77777777" w:rsidR="00610C5D" w:rsidRDefault="00610C5D" w:rsidP="00610C5D"/>
    <w:p w14:paraId="5D539F8A" w14:textId="77777777" w:rsidR="003063A2" w:rsidRDefault="006D08EC" w:rsidP="00610C5D">
      <w:pPr>
        <w:tabs>
          <w:tab w:val="left" w:pos="1371"/>
        </w:tabs>
      </w:pPr>
      <w:r>
        <w:rPr>
          <w:noProof/>
        </w:rPr>
        <w:lastRenderedPageBreak/>
        <w:drawing>
          <wp:inline distT="0" distB="0" distL="0" distR="0" wp14:anchorId="6C1C6B6A" wp14:editId="1951AC22">
            <wp:extent cx="5756910" cy="8147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29Invitation5septembre.pdf"/>
                    <pic:cNvPicPr/>
                  </pic:nvPicPr>
                  <pic:blipFill>
                    <a:blip r:embed="rId7">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sectPr w:rsidR="003063A2" w:rsidSect="002E096C">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2B8DE" w14:textId="77777777" w:rsidR="00C644FE" w:rsidRDefault="00C644FE" w:rsidP="00205084">
      <w:r>
        <w:separator/>
      </w:r>
    </w:p>
  </w:endnote>
  <w:endnote w:type="continuationSeparator" w:id="0">
    <w:p w14:paraId="3E62F9A0" w14:textId="77777777" w:rsidR="00C644FE" w:rsidRDefault="00C644FE" w:rsidP="0020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CFFFA" w14:textId="77777777" w:rsidR="00C644FE" w:rsidRDefault="00C644FE" w:rsidP="00205084">
      <w:r>
        <w:separator/>
      </w:r>
    </w:p>
  </w:footnote>
  <w:footnote w:type="continuationSeparator" w:id="0">
    <w:p w14:paraId="438332FE" w14:textId="77777777" w:rsidR="00C644FE" w:rsidRDefault="00C644FE" w:rsidP="00205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057BB" w14:textId="77777777" w:rsidR="00205084" w:rsidRDefault="00205084">
    <w:pPr>
      <w:pStyle w:val="En-tte"/>
    </w:pPr>
    <w:r>
      <w:rPr>
        <w:noProof/>
      </w:rPr>
      <w:drawing>
        <wp:inline distT="0" distB="0" distL="0" distR="0" wp14:anchorId="4EA3CB5B" wp14:editId="7CBD3D3E">
          <wp:extent cx="5756910" cy="13830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ExcluEnergetique.jpg"/>
                  <pic:cNvPicPr/>
                </pic:nvPicPr>
                <pic:blipFill>
                  <a:blip r:embed="rId1">
                    <a:extLst>
                      <a:ext uri="{28A0092B-C50C-407E-A947-70E740481C1C}">
                        <a14:useLocalDpi xmlns:a14="http://schemas.microsoft.com/office/drawing/2010/main" val="0"/>
                      </a:ext>
                    </a:extLst>
                  </a:blip>
                  <a:stretch>
                    <a:fillRect/>
                  </a:stretch>
                </pic:blipFill>
                <pic:spPr>
                  <a:xfrm>
                    <a:off x="0" y="0"/>
                    <a:ext cx="5756910" cy="13830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084"/>
    <w:rsid w:val="00011A3B"/>
    <w:rsid w:val="0013624A"/>
    <w:rsid w:val="001659CF"/>
    <w:rsid w:val="00205084"/>
    <w:rsid w:val="002E096C"/>
    <w:rsid w:val="00322764"/>
    <w:rsid w:val="00443EA8"/>
    <w:rsid w:val="00610C5D"/>
    <w:rsid w:val="006D08EC"/>
    <w:rsid w:val="00756132"/>
    <w:rsid w:val="007A1BF3"/>
    <w:rsid w:val="00875CC3"/>
    <w:rsid w:val="008D3E1D"/>
    <w:rsid w:val="009738E5"/>
    <w:rsid w:val="009B0C32"/>
    <w:rsid w:val="00A957D2"/>
    <w:rsid w:val="00C644FE"/>
    <w:rsid w:val="00C85702"/>
    <w:rsid w:val="00EB1790"/>
    <w:rsid w:val="00ED5301"/>
    <w:rsid w:val="00ED6380"/>
    <w:rsid w:val="00EF023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ED47D"/>
  <w15:chartTrackingRefBased/>
  <w15:docId w15:val="{11FF35DE-FE0C-094A-A145-EDEA4102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5084"/>
    <w:pPr>
      <w:tabs>
        <w:tab w:val="center" w:pos="4536"/>
        <w:tab w:val="right" w:pos="9072"/>
      </w:tabs>
    </w:pPr>
  </w:style>
  <w:style w:type="character" w:customStyle="1" w:styleId="En-tteCar">
    <w:name w:val="En-tête Car"/>
    <w:basedOn w:val="Policepardfaut"/>
    <w:link w:val="En-tte"/>
    <w:uiPriority w:val="99"/>
    <w:rsid w:val="00205084"/>
  </w:style>
  <w:style w:type="paragraph" w:styleId="Pieddepage">
    <w:name w:val="footer"/>
    <w:basedOn w:val="Normal"/>
    <w:link w:val="PieddepageCar"/>
    <w:uiPriority w:val="99"/>
    <w:unhideWhenUsed/>
    <w:rsid w:val="00205084"/>
    <w:pPr>
      <w:tabs>
        <w:tab w:val="center" w:pos="4536"/>
        <w:tab w:val="right" w:pos="9072"/>
      </w:tabs>
    </w:pPr>
  </w:style>
  <w:style w:type="character" w:customStyle="1" w:styleId="PieddepageCar">
    <w:name w:val="Pied de page Car"/>
    <w:basedOn w:val="Policepardfaut"/>
    <w:link w:val="Pieddepage"/>
    <w:uiPriority w:val="99"/>
    <w:rsid w:val="00205084"/>
  </w:style>
  <w:style w:type="paragraph" w:styleId="Textedebulles">
    <w:name w:val="Balloon Text"/>
    <w:basedOn w:val="Normal"/>
    <w:link w:val="TextedebullesCar"/>
    <w:uiPriority w:val="99"/>
    <w:semiHidden/>
    <w:unhideWhenUsed/>
    <w:rsid w:val="0020508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05084"/>
    <w:rPr>
      <w:rFonts w:ascii="Times New Roman" w:hAnsi="Times New Roman" w:cs="Times New Roman"/>
      <w:sz w:val="18"/>
      <w:szCs w:val="18"/>
    </w:rPr>
  </w:style>
  <w:style w:type="character" w:styleId="Lienhypertexte">
    <w:name w:val="Hyperlink"/>
    <w:basedOn w:val="Policepardfaut"/>
    <w:uiPriority w:val="99"/>
    <w:unhideWhenUsed/>
    <w:rsid w:val="00205084"/>
    <w:rPr>
      <w:color w:val="0563C1" w:themeColor="hyperlink"/>
      <w:u w:val="single"/>
    </w:rPr>
  </w:style>
  <w:style w:type="character" w:styleId="Mentionnonrsolue">
    <w:name w:val="Unresolved Mention"/>
    <w:basedOn w:val="Policepardfaut"/>
    <w:uiPriority w:val="99"/>
    <w:semiHidden/>
    <w:unhideWhenUsed/>
    <w:rsid w:val="00205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537596">
      <w:bodyDiv w:val="1"/>
      <w:marLeft w:val="0"/>
      <w:marRight w:val="0"/>
      <w:marTop w:val="0"/>
      <w:marBottom w:val="0"/>
      <w:divBdr>
        <w:top w:val="none" w:sz="0" w:space="0" w:color="auto"/>
        <w:left w:val="none" w:sz="0" w:space="0" w:color="auto"/>
        <w:bottom w:val="none" w:sz="0" w:space="0" w:color="auto"/>
        <w:right w:val="none" w:sz="0" w:space="0" w:color="auto"/>
      </w:divBdr>
    </w:div>
    <w:div w:id="12971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illes.berhault@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453</Words>
  <Characters>2495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Berhault</dc:creator>
  <cp:keywords/>
  <dc:description/>
  <cp:lastModifiedBy>Valérie HARTNAGEL</cp:lastModifiedBy>
  <cp:revision>3</cp:revision>
  <dcterms:created xsi:type="dcterms:W3CDTF">2019-08-29T15:19:00Z</dcterms:created>
  <dcterms:modified xsi:type="dcterms:W3CDTF">2019-08-29T15:19:00Z</dcterms:modified>
</cp:coreProperties>
</file>